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DB1B2E">
        <w:rPr>
          <w:b/>
          <w:sz w:val="32"/>
          <w:szCs w:val="32"/>
        </w:rPr>
        <w:t>D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D247A1" w:rsidRDefault="00D247A1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Zwiększono szybkość otwarcia okna zaległości.</w:t>
      </w: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9D6C14" w:rsidRDefault="009D6C14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 ekranu wypłat dodano kolumnę pośrednik</w:t>
      </w:r>
      <w:r w:rsidR="00867386">
        <w:rPr>
          <w:sz w:val="26"/>
          <w:szCs w:val="26"/>
        </w:rPr>
        <w:t>.</w:t>
      </w:r>
    </w:p>
    <w:p w:rsidR="00867386" w:rsidRPr="00867386" w:rsidRDefault="00867386" w:rsidP="00867386">
      <w:pPr>
        <w:pStyle w:val="Akapitzlist"/>
        <w:rPr>
          <w:sz w:val="26"/>
          <w:szCs w:val="26"/>
        </w:rPr>
      </w:pPr>
    </w:p>
    <w:p w:rsidR="00867386" w:rsidRDefault="00867386" w:rsidP="00867386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Umożliwiono równocześnie sortowanie po kolumnie data wypłaty i pośrednik.</w:t>
      </w:r>
    </w:p>
    <w:p w:rsidR="009D6C14" w:rsidRDefault="00867386" w:rsidP="009D6C14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638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86" w:rsidRDefault="00867386" w:rsidP="009D6C14">
      <w:pPr>
        <w:pStyle w:val="Akapitzlist"/>
        <w:ind w:left="360"/>
        <w:rPr>
          <w:sz w:val="26"/>
          <w:szCs w:val="26"/>
        </w:rPr>
      </w:pPr>
    </w:p>
    <w:p w:rsidR="00867386" w:rsidRDefault="00867386" w:rsidP="009D6C14">
      <w:pPr>
        <w:pStyle w:val="Akapitzlist"/>
        <w:ind w:left="360"/>
        <w:rPr>
          <w:sz w:val="26"/>
          <w:szCs w:val="26"/>
        </w:rPr>
      </w:pPr>
    </w:p>
    <w:p w:rsidR="00D247A1" w:rsidRDefault="00D247A1" w:rsidP="00D247A1">
      <w:pPr>
        <w:pStyle w:val="Akapitzlist"/>
        <w:ind w:left="360"/>
        <w:rPr>
          <w:sz w:val="26"/>
          <w:szCs w:val="26"/>
        </w:rPr>
      </w:pPr>
    </w:p>
    <w:p w:rsidR="00A22640" w:rsidRDefault="00A22640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Baza Firebird, ustawiono nowe połączenie do baz internetowych  w tym pośrednik. UWAGA koniecznie należy sprawdzić  wnioski internetowe!.</w:t>
      </w:r>
    </w:p>
    <w:p w:rsidR="00A22640" w:rsidRDefault="00A22640" w:rsidP="00A22640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Dzięki wymianie kontrolek internetowych program dla bazy Firebird zmniejszył swój rozmiar o 2MB!.</w:t>
      </w:r>
    </w:p>
    <w:p w:rsidR="00A22640" w:rsidRPr="00A22640" w:rsidRDefault="00A22640" w:rsidP="00A22640">
      <w:pPr>
        <w:pStyle w:val="Akapitzlist"/>
        <w:ind w:left="360"/>
        <w:rPr>
          <w:sz w:val="26"/>
          <w:szCs w:val="26"/>
        </w:rPr>
      </w:pPr>
    </w:p>
    <w:p w:rsidR="00A22640" w:rsidRDefault="00A22640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Zablokowano opcje do SMS dla firm które nie posiadają modułu SMS, rozwiązanie pozwoli na uporządkowanie interfejsu dla klientów bez modułu SMS.</w:t>
      </w:r>
    </w:p>
    <w:p w:rsidR="00A22640" w:rsidRDefault="00A22640" w:rsidP="00A22640">
      <w:pPr>
        <w:pStyle w:val="Akapitzlist"/>
        <w:ind w:left="360"/>
        <w:rPr>
          <w:sz w:val="26"/>
          <w:szCs w:val="26"/>
        </w:rPr>
      </w:pPr>
    </w:p>
    <w:p w:rsidR="00DB1B2E" w:rsidRDefault="00DB1B2E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Modyfikacja okna korespondencja, zmiana polega na dodaniu podpowiedzi w kształcie chmurki do kogo będzie skierowana odpowiedź.</w:t>
      </w:r>
    </w:p>
    <w:p w:rsidR="00DB1B2E" w:rsidRDefault="00DB1B2E" w:rsidP="00DB1B2E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Po naciśnięciu klawisza odpisz i utworzenia okna odpowiedzi znika klawisz odpowiedź jako tymczasowo niepotrzebny.</w:t>
      </w:r>
    </w:p>
    <w:p w:rsidR="00DB1B2E" w:rsidRDefault="00DB1B2E" w:rsidP="00DB1B2E">
      <w:pPr>
        <w:pStyle w:val="Akapitzlist"/>
        <w:ind w:left="360"/>
        <w:rPr>
          <w:sz w:val="26"/>
          <w:szCs w:val="26"/>
        </w:rPr>
      </w:pPr>
    </w:p>
    <w:p w:rsidR="00DB1B2E" w:rsidRDefault="00DB1B2E" w:rsidP="00DB1B2E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857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2E" w:rsidRDefault="00DB1B2E" w:rsidP="00DB1B2E">
      <w:pPr>
        <w:pStyle w:val="Akapitzlist"/>
        <w:ind w:left="360"/>
        <w:rPr>
          <w:sz w:val="26"/>
          <w:szCs w:val="26"/>
        </w:rPr>
      </w:pPr>
    </w:p>
    <w:p w:rsidR="00DB1B2E" w:rsidRDefault="00DB1B2E" w:rsidP="00DB1B2E">
      <w:pPr>
        <w:pStyle w:val="Akapitzlist"/>
        <w:ind w:left="360"/>
        <w:rPr>
          <w:sz w:val="26"/>
          <w:szCs w:val="26"/>
        </w:rPr>
      </w:pPr>
    </w:p>
    <w:p w:rsidR="00D1166F" w:rsidRDefault="00D1166F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Usunięto informacje o odroczeniach i monitoringu odroczeń dla wszystkich firm prócz IM której dotyczy panel. Usunięcie ma uprościć ekran dane umowy</w:t>
      </w:r>
    </w:p>
    <w:p w:rsidR="00D1166F" w:rsidRDefault="00D1166F" w:rsidP="00D1166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076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2E" w:rsidRDefault="007F7B7F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wyglądzie karty kontaktu, w przypadku gdy wybierzemy czy przypomnieć „NIE” nie będzie dostępna godzina i czas następnego kontaktu</w:t>
      </w:r>
    </w:p>
    <w:p w:rsidR="007F7B7F" w:rsidRDefault="007F7B7F" w:rsidP="007F7B7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047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7F" w:rsidRDefault="007F7B7F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Przyśpieszono działanie opcji sprawdzanie sy</w:t>
      </w:r>
      <w:r w:rsidR="00A22640">
        <w:rPr>
          <w:sz w:val="26"/>
          <w:szCs w:val="26"/>
        </w:rPr>
        <w:t>n</w:t>
      </w:r>
      <w:r>
        <w:rPr>
          <w:sz w:val="26"/>
          <w:szCs w:val="26"/>
        </w:rPr>
        <w:t>tetyki dla bazy MSSql. Po poprawce sprawdzenie bazy dla 20 tysięcy umów trwa na bazie testowej 30s.</w:t>
      </w:r>
    </w:p>
    <w:p w:rsidR="007C5B85" w:rsidRDefault="007C5B85" w:rsidP="007C5B85">
      <w:pPr>
        <w:pStyle w:val="Akapitzlist"/>
        <w:ind w:left="360"/>
        <w:rPr>
          <w:sz w:val="26"/>
          <w:szCs w:val="26"/>
        </w:rPr>
      </w:pPr>
    </w:p>
    <w:p w:rsidR="007F7B7F" w:rsidRDefault="00353F8E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w opcji Wypłata pożyczki dodano sprawdzenie przed wypłatą czy są rozliczone nadpłaty.</w:t>
      </w:r>
    </w:p>
    <w:p w:rsidR="007C5B85" w:rsidRDefault="007C5B85" w:rsidP="007C5B85">
      <w:pPr>
        <w:pStyle w:val="Akapitzlist"/>
        <w:ind w:left="360"/>
        <w:rPr>
          <w:sz w:val="26"/>
          <w:szCs w:val="26"/>
        </w:rPr>
      </w:pPr>
    </w:p>
    <w:p w:rsidR="007C5B85" w:rsidRDefault="007C5B85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możliwość zaznaczenia kontaktów windykacyjnych, tylko kontakty zaznaczone jako windykacyjne będą podpowiadane w działaniach windykacyjnych</w:t>
      </w:r>
    </w:p>
    <w:p w:rsidR="007C5B85" w:rsidRDefault="007C5B85" w:rsidP="007C5B85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305425" cy="51625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1D" w:rsidRDefault="0087371D" w:rsidP="007C5B85">
      <w:pPr>
        <w:pStyle w:val="Akapitzlist"/>
        <w:ind w:left="360"/>
        <w:rPr>
          <w:sz w:val="26"/>
          <w:szCs w:val="26"/>
        </w:rPr>
      </w:pPr>
    </w:p>
    <w:p w:rsidR="007C5B85" w:rsidRPr="007C5B85" w:rsidRDefault="007C5B85" w:rsidP="007C5B85">
      <w:pPr>
        <w:rPr>
          <w:sz w:val="26"/>
          <w:szCs w:val="26"/>
        </w:rPr>
      </w:pPr>
    </w:p>
    <w:p w:rsidR="00552FCA" w:rsidRDefault="00552FCA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możliwość przeglądania i edycji historycznych danych adresowych dla wniosku pożyczkowego</w:t>
      </w:r>
    </w:p>
    <w:p w:rsidR="00552FCA" w:rsidRDefault="00552FCA" w:rsidP="00552FCA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4385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AF" w:rsidRDefault="00877AAF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 danych osobowych osoby fizycznej (zakładka firma) dodano informacje o gminie</w:t>
      </w:r>
    </w:p>
    <w:p w:rsidR="00877AAF" w:rsidRDefault="00877AAF" w:rsidP="00877AAF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5229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1D" w:rsidRDefault="0087371D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Po otwarciu okna kontakty w zakładce zaległości ekran będzie pokazywał tylko kontakty windykacyjne, pomijając działania takie jak druk harmonogramu, informacja o saldzie itp.</w:t>
      </w:r>
    </w:p>
    <w:p w:rsidR="0087371D" w:rsidRDefault="0087371D" w:rsidP="0087371D">
      <w:pPr>
        <w:pStyle w:val="Akapitzlist"/>
        <w:ind w:left="360"/>
        <w:rPr>
          <w:sz w:val="26"/>
          <w:szCs w:val="26"/>
        </w:rPr>
      </w:pPr>
    </w:p>
    <w:p w:rsidR="0087371D" w:rsidRDefault="0087371D" w:rsidP="0087371D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5544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1D" w:rsidRDefault="0087371D" w:rsidP="0087371D">
      <w:pPr>
        <w:pStyle w:val="Akapitzlist"/>
        <w:ind w:left="360"/>
        <w:rPr>
          <w:sz w:val="26"/>
          <w:szCs w:val="26"/>
        </w:rPr>
      </w:pPr>
    </w:p>
    <w:p w:rsidR="0087371D" w:rsidRDefault="0087371D" w:rsidP="0087371D">
      <w:pPr>
        <w:pStyle w:val="Akapitzlist"/>
        <w:ind w:left="360"/>
        <w:rPr>
          <w:sz w:val="26"/>
          <w:szCs w:val="26"/>
        </w:rPr>
      </w:pPr>
    </w:p>
    <w:p w:rsidR="00973C55" w:rsidRDefault="00973C55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Dla produktów bez podziału ukryto zakładkę podział w danych umowy</w:t>
      </w:r>
    </w:p>
    <w:p w:rsidR="00973C55" w:rsidRDefault="00973C55" w:rsidP="00973C55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1334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40" w:rsidRDefault="00A22640" w:rsidP="00973C55">
      <w:pPr>
        <w:pStyle w:val="Akapitzlist"/>
        <w:ind w:left="360"/>
        <w:rPr>
          <w:sz w:val="26"/>
          <w:szCs w:val="26"/>
        </w:rPr>
      </w:pPr>
    </w:p>
    <w:p w:rsidR="00353F8E" w:rsidRDefault="0047354D" w:rsidP="00416896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W przypadku dopisania do umowy windykatora terenowego jego dane będą widoczne w danych umowy.</w:t>
      </w:r>
    </w:p>
    <w:p w:rsidR="0047354D" w:rsidRDefault="0047354D" w:rsidP="0047354D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120640" cy="18288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7F" w:rsidRDefault="007F7B7F" w:rsidP="007F7B7F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973C55" w:rsidRPr="00867386" w:rsidRDefault="00973C55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Zaznaczyć działania windykacyjne w opcji </w:t>
      </w:r>
      <w:r w:rsidRPr="00973C55">
        <w:rPr>
          <w:i/>
          <w:sz w:val="26"/>
          <w:szCs w:val="26"/>
        </w:rPr>
        <w:t>„Baza-&gt;Słowniki-&gt;Kontakty (36)”</w:t>
      </w:r>
    </w:p>
    <w:p w:rsidR="00867386" w:rsidRDefault="00867386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867386">
        <w:rPr>
          <w:sz w:val="26"/>
          <w:szCs w:val="26"/>
        </w:rPr>
        <w:t>Konieczność sprawdzenia wyglądu ekranu pożyczki do wypłat, doszła nowa kolumna.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  <w:bookmarkStart w:id="0" w:name="_GoBack"/>
      <w:bookmarkEnd w:id="0"/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55" w:rsidRDefault="00664755" w:rsidP="00424FC7">
      <w:pPr>
        <w:spacing w:after="0" w:line="240" w:lineRule="auto"/>
      </w:pPr>
      <w:r>
        <w:separator/>
      </w:r>
    </w:p>
  </w:endnote>
  <w:endnote w:type="continuationSeparator" w:id="0">
    <w:p w:rsidR="00664755" w:rsidRDefault="00664755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55" w:rsidRDefault="00664755" w:rsidP="00424FC7">
      <w:pPr>
        <w:spacing w:after="0" w:line="240" w:lineRule="auto"/>
      </w:pPr>
      <w:r>
        <w:separator/>
      </w:r>
    </w:p>
  </w:footnote>
  <w:footnote w:type="continuationSeparator" w:id="0">
    <w:p w:rsidR="00664755" w:rsidRDefault="00664755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630C0"/>
    <w:multiLevelType w:val="hybridMultilevel"/>
    <w:tmpl w:val="FA5C498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F86DAB"/>
    <w:multiLevelType w:val="hybridMultilevel"/>
    <w:tmpl w:val="0F8E0DC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5E91C64"/>
    <w:multiLevelType w:val="hybridMultilevel"/>
    <w:tmpl w:val="B0983F2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4146E7A"/>
    <w:multiLevelType w:val="hybridMultilevel"/>
    <w:tmpl w:val="378C65F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5E428F"/>
    <w:multiLevelType w:val="hybridMultilevel"/>
    <w:tmpl w:val="2F9AB2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F7AEE"/>
    <w:multiLevelType w:val="hybridMultilevel"/>
    <w:tmpl w:val="9EE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35"/>
  </w:num>
  <w:num w:numId="5">
    <w:abstractNumId w:val="3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3"/>
  </w:num>
  <w:num w:numId="12">
    <w:abstractNumId w:val="25"/>
  </w:num>
  <w:num w:numId="13">
    <w:abstractNumId w:val="21"/>
  </w:num>
  <w:num w:numId="14">
    <w:abstractNumId w:val="27"/>
  </w:num>
  <w:num w:numId="15">
    <w:abstractNumId w:val="12"/>
  </w:num>
  <w:num w:numId="16">
    <w:abstractNumId w:val="0"/>
  </w:num>
  <w:num w:numId="17">
    <w:abstractNumId w:val="28"/>
  </w:num>
  <w:num w:numId="18">
    <w:abstractNumId w:val="16"/>
  </w:num>
  <w:num w:numId="19">
    <w:abstractNumId w:val="41"/>
  </w:num>
  <w:num w:numId="20">
    <w:abstractNumId w:val="37"/>
  </w:num>
  <w:num w:numId="21">
    <w:abstractNumId w:val="31"/>
  </w:num>
  <w:num w:numId="22">
    <w:abstractNumId w:val="6"/>
  </w:num>
  <w:num w:numId="23">
    <w:abstractNumId w:val="20"/>
  </w:num>
  <w:num w:numId="24">
    <w:abstractNumId w:val="1"/>
  </w:num>
  <w:num w:numId="25">
    <w:abstractNumId w:val="32"/>
  </w:num>
  <w:num w:numId="26">
    <w:abstractNumId w:val="18"/>
  </w:num>
  <w:num w:numId="27">
    <w:abstractNumId w:val="14"/>
  </w:num>
  <w:num w:numId="28">
    <w:abstractNumId w:val="15"/>
  </w:num>
  <w:num w:numId="29">
    <w:abstractNumId w:val="38"/>
  </w:num>
  <w:num w:numId="30">
    <w:abstractNumId w:val="9"/>
  </w:num>
  <w:num w:numId="31">
    <w:abstractNumId w:val="7"/>
  </w:num>
  <w:num w:numId="32">
    <w:abstractNumId w:val="10"/>
  </w:num>
  <w:num w:numId="33">
    <w:abstractNumId w:val="39"/>
  </w:num>
  <w:num w:numId="34">
    <w:abstractNumId w:val="5"/>
  </w:num>
  <w:num w:numId="35">
    <w:abstractNumId w:val="8"/>
  </w:num>
  <w:num w:numId="36">
    <w:abstractNumId w:val="13"/>
  </w:num>
  <w:num w:numId="37">
    <w:abstractNumId w:val="30"/>
  </w:num>
  <w:num w:numId="38">
    <w:abstractNumId w:val="29"/>
  </w:num>
  <w:num w:numId="39">
    <w:abstractNumId w:val="4"/>
  </w:num>
  <w:num w:numId="40">
    <w:abstractNumId w:val="42"/>
  </w:num>
  <w:num w:numId="41">
    <w:abstractNumId w:val="2"/>
  </w:num>
  <w:num w:numId="42">
    <w:abstractNumId w:val="2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4D82"/>
    <w:rsid w:val="00027C28"/>
    <w:rsid w:val="000326B2"/>
    <w:rsid w:val="00043037"/>
    <w:rsid w:val="0004364A"/>
    <w:rsid w:val="00047437"/>
    <w:rsid w:val="00055A9C"/>
    <w:rsid w:val="0005674E"/>
    <w:rsid w:val="00057E6C"/>
    <w:rsid w:val="00072BD7"/>
    <w:rsid w:val="00082098"/>
    <w:rsid w:val="0009061A"/>
    <w:rsid w:val="000963D0"/>
    <w:rsid w:val="00097DF5"/>
    <w:rsid w:val="000B1CFB"/>
    <w:rsid w:val="000B221A"/>
    <w:rsid w:val="000B3065"/>
    <w:rsid w:val="000C44B6"/>
    <w:rsid w:val="000C6290"/>
    <w:rsid w:val="000D2735"/>
    <w:rsid w:val="000D4EE4"/>
    <w:rsid w:val="000D5854"/>
    <w:rsid w:val="000E4538"/>
    <w:rsid w:val="000F2C0F"/>
    <w:rsid w:val="001020FF"/>
    <w:rsid w:val="00107AE8"/>
    <w:rsid w:val="001140B7"/>
    <w:rsid w:val="00114923"/>
    <w:rsid w:val="001256BB"/>
    <w:rsid w:val="001300CD"/>
    <w:rsid w:val="00134A78"/>
    <w:rsid w:val="00140C79"/>
    <w:rsid w:val="0014575C"/>
    <w:rsid w:val="0015060F"/>
    <w:rsid w:val="00160EB9"/>
    <w:rsid w:val="00163900"/>
    <w:rsid w:val="0016486C"/>
    <w:rsid w:val="00191C1C"/>
    <w:rsid w:val="001928E9"/>
    <w:rsid w:val="0019451E"/>
    <w:rsid w:val="001A0850"/>
    <w:rsid w:val="001C513F"/>
    <w:rsid w:val="001D2BF1"/>
    <w:rsid w:val="001D4831"/>
    <w:rsid w:val="00200EC6"/>
    <w:rsid w:val="00203121"/>
    <w:rsid w:val="00210622"/>
    <w:rsid w:val="0021158D"/>
    <w:rsid w:val="00220BAF"/>
    <w:rsid w:val="00224D05"/>
    <w:rsid w:val="00237348"/>
    <w:rsid w:val="002454A9"/>
    <w:rsid w:val="00252B94"/>
    <w:rsid w:val="0026475A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29D"/>
    <w:rsid w:val="002C4C2F"/>
    <w:rsid w:val="002C7433"/>
    <w:rsid w:val="002D093E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3F8E"/>
    <w:rsid w:val="00354DB9"/>
    <w:rsid w:val="0037643D"/>
    <w:rsid w:val="00386DC7"/>
    <w:rsid w:val="00391990"/>
    <w:rsid w:val="00393505"/>
    <w:rsid w:val="003A1D70"/>
    <w:rsid w:val="003B733B"/>
    <w:rsid w:val="003C3809"/>
    <w:rsid w:val="003C545C"/>
    <w:rsid w:val="003D47D8"/>
    <w:rsid w:val="003F5FBB"/>
    <w:rsid w:val="00401DF1"/>
    <w:rsid w:val="004041F3"/>
    <w:rsid w:val="0041191A"/>
    <w:rsid w:val="00416896"/>
    <w:rsid w:val="00424FC7"/>
    <w:rsid w:val="004273C8"/>
    <w:rsid w:val="00433B39"/>
    <w:rsid w:val="004401F4"/>
    <w:rsid w:val="00442A46"/>
    <w:rsid w:val="004467FB"/>
    <w:rsid w:val="00453C40"/>
    <w:rsid w:val="00463E80"/>
    <w:rsid w:val="00472D4D"/>
    <w:rsid w:val="0047354D"/>
    <w:rsid w:val="00474262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F0B24"/>
    <w:rsid w:val="00500633"/>
    <w:rsid w:val="005048BB"/>
    <w:rsid w:val="00504E1B"/>
    <w:rsid w:val="00505C84"/>
    <w:rsid w:val="00505D7D"/>
    <w:rsid w:val="005224D9"/>
    <w:rsid w:val="00531161"/>
    <w:rsid w:val="0053362B"/>
    <w:rsid w:val="00540169"/>
    <w:rsid w:val="00552FCA"/>
    <w:rsid w:val="00562AB4"/>
    <w:rsid w:val="00562EBA"/>
    <w:rsid w:val="00573626"/>
    <w:rsid w:val="00576434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D0B48"/>
    <w:rsid w:val="005D3010"/>
    <w:rsid w:val="005E4A41"/>
    <w:rsid w:val="005F1485"/>
    <w:rsid w:val="006251B5"/>
    <w:rsid w:val="0063173C"/>
    <w:rsid w:val="00640C9C"/>
    <w:rsid w:val="00652D28"/>
    <w:rsid w:val="00660529"/>
    <w:rsid w:val="0066436B"/>
    <w:rsid w:val="00664755"/>
    <w:rsid w:val="00667CF3"/>
    <w:rsid w:val="00681278"/>
    <w:rsid w:val="0068676F"/>
    <w:rsid w:val="00695021"/>
    <w:rsid w:val="006A27E1"/>
    <w:rsid w:val="006A5475"/>
    <w:rsid w:val="006B3DF0"/>
    <w:rsid w:val="006B4074"/>
    <w:rsid w:val="006D0AC7"/>
    <w:rsid w:val="006D700F"/>
    <w:rsid w:val="006D77EF"/>
    <w:rsid w:val="006E4F24"/>
    <w:rsid w:val="006F15C1"/>
    <w:rsid w:val="006F16A0"/>
    <w:rsid w:val="006F1F1E"/>
    <w:rsid w:val="006F3E25"/>
    <w:rsid w:val="006F4E97"/>
    <w:rsid w:val="007033F3"/>
    <w:rsid w:val="00707138"/>
    <w:rsid w:val="0070743C"/>
    <w:rsid w:val="00712051"/>
    <w:rsid w:val="0071305D"/>
    <w:rsid w:val="007172D2"/>
    <w:rsid w:val="007332D0"/>
    <w:rsid w:val="00734B56"/>
    <w:rsid w:val="0074129B"/>
    <w:rsid w:val="0074192A"/>
    <w:rsid w:val="007438EE"/>
    <w:rsid w:val="00750525"/>
    <w:rsid w:val="00754292"/>
    <w:rsid w:val="00776EF6"/>
    <w:rsid w:val="007776C6"/>
    <w:rsid w:val="00781CA3"/>
    <w:rsid w:val="00787BC8"/>
    <w:rsid w:val="00796870"/>
    <w:rsid w:val="007A2ABC"/>
    <w:rsid w:val="007C19EF"/>
    <w:rsid w:val="007C3EA2"/>
    <w:rsid w:val="007C5B85"/>
    <w:rsid w:val="007E3F8F"/>
    <w:rsid w:val="007F7B7F"/>
    <w:rsid w:val="0080262F"/>
    <w:rsid w:val="008130FC"/>
    <w:rsid w:val="008141FC"/>
    <w:rsid w:val="00814277"/>
    <w:rsid w:val="00815425"/>
    <w:rsid w:val="00816D40"/>
    <w:rsid w:val="008204AA"/>
    <w:rsid w:val="008232F2"/>
    <w:rsid w:val="00846618"/>
    <w:rsid w:val="0085011A"/>
    <w:rsid w:val="00854F04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9136C"/>
    <w:rsid w:val="00892579"/>
    <w:rsid w:val="008B1608"/>
    <w:rsid w:val="008B2C81"/>
    <w:rsid w:val="008C63B7"/>
    <w:rsid w:val="008D23AC"/>
    <w:rsid w:val="008D4498"/>
    <w:rsid w:val="008F16AF"/>
    <w:rsid w:val="008F72C0"/>
    <w:rsid w:val="00902CBB"/>
    <w:rsid w:val="009031A0"/>
    <w:rsid w:val="00907770"/>
    <w:rsid w:val="00915E4E"/>
    <w:rsid w:val="009161F9"/>
    <w:rsid w:val="0092036B"/>
    <w:rsid w:val="009360A5"/>
    <w:rsid w:val="00943C78"/>
    <w:rsid w:val="00944C29"/>
    <w:rsid w:val="009544AB"/>
    <w:rsid w:val="00960A51"/>
    <w:rsid w:val="00972DDA"/>
    <w:rsid w:val="00973C55"/>
    <w:rsid w:val="00986DF9"/>
    <w:rsid w:val="00991EEB"/>
    <w:rsid w:val="00993F8C"/>
    <w:rsid w:val="00994C1D"/>
    <w:rsid w:val="009A5C80"/>
    <w:rsid w:val="009B11CE"/>
    <w:rsid w:val="009B7F0A"/>
    <w:rsid w:val="009D4186"/>
    <w:rsid w:val="009D4623"/>
    <w:rsid w:val="009D6C14"/>
    <w:rsid w:val="00A0672E"/>
    <w:rsid w:val="00A1232B"/>
    <w:rsid w:val="00A22640"/>
    <w:rsid w:val="00A365DE"/>
    <w:rsid w:val="00A4553B"/>
    <w:rsid w:val="00A60B45"/>
    <w:rsid w:val="00A6291B"/>
    <w:rsid w:val="00A6609B"/>
    <w:rsid w:val="00A7022B"/>
    <w:rsid w:val="00A72A25"/>
    <w:rsid w:val="00A87615"/>
    <w:rsid w:val="00AA1BBE"/>
    <w:rsid w:val="00AA332A"/>
    <w:rsid w:val="00AA524B"/>
    <w:rsid w:val="00AA66D8"/>
    <w:rsid w:val="00AB154C"/>
    <w:rsid w:val="00AB5CFE"/>
    <w:rsid w:val="00AC674F"/>
    <w:rsid w:val="00AD6A5E"/>
    <w:rsid w:val="00AE6851"/>
    <w:rsid w:val="00AE734F"/>
    <w:rsid w:val="00AE75D7"/>
    <w:rsid w:val="00AF0496"/>
    <w:rsid w:val="00AF1339"/>
    <w:rsid w:val="00AF2C95"/>
    <w:rsid w:val="00AF7A9B"/>
    <w:rsid w:val="00B12D19"/>
    <w:rsid w:val="00B12E35"/>
    <w:rsid w:val="00B13EA2"/>
    <w:rsid w:val="00B23DEA"/>
    <w:rsid w:val="00B24D4E"/>
    <w:rsid w:val="00B26B10"/>
    <w:rsid w:val="00B43F25"/>
    <w:rsid w:val="00B501C3"/>
    <w:rsid w:val="00B629B9"/>
    <w:rsid w:val="00B630AA"/>
    <w:rsid w:val="00B65F6A"/>
    <w:rsid w:val="00B6713D"/>
    <w:rsid w:val="00B86CDD"/>
    <w:rsid w:val="00B92672"/>
    <w:rsid w:val="00B92938"/>
    <w:rsid w:val="00B929AB"/>
    <w:rsid w:val="00B94ECE"/>
    <w:rsid w:val="00BB179E"/>
    <w:rsid w:val="00BC46A2"/>
    <w:rsid w:val="00BC4802"/>
    <w:rsid w:val="00BD16A3"/>
    <w:rsid w:val="00BD1F06"/>
    <w:rsid w:val="00BD2063"/>
    <w:rsid w:val="00BD2920"/>
    <w:rsid w:val="00BD7E42"/>
    <w:rsid w:val="00BF13A8"/>
    <w:rsid w:val="00C253B5"/>
    <w:rsid w:val="00C30884"/>
    <w:rsid w:val="00C32722"/>
    <w:rsid w:val="00C3530F"/>
    <w:rsid w:val="00C36D0E"/>
    <w:rsid w:val="00C36F09"/>
    <w:rsid w:val="00C4266E"/>
    <w:rsid w:val="00C5222E"/>
    <w:rsid w:val="00C52B38"/>
    <w:rsid w:val="00C52F93"/>
    <w:rsid w:val="00C61702"/>
    <w:rsid w:val="00C6329A"/>
    <w:rsid w:val="00C657EF"/>
    <w:rsid w:val="00C72CA4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D02278"/>
    <w:rsid w:val="00D02F73"/>
    <w:rsid w:val="00D032DB"/>
    <w:rsid w:val="00D063EF"/>
    <w:rsid w:val="00D10E19"/>
    <w:rsid w:val="00D1166F"/>
    <w:rsid w:val="00D11C4F"/>
    <w:rsid w:val="00D15625"/>
    <w:rsid w:val="00D2333B"/>
    <w:rsid w:val="00D247A1"/>
    <w:rsid w:val="00D327E5"/>
    <w:rsid w:val="00D33489"/>
    <w:rsid w:val="00D334B1"/>
    <w:rsid w:val="00D42C7E"/>
    <w:rsid w:val="00D4623A"/>
    <w:rsid w:val="00D636BD"/>
    <w:rsid w:val="00D6569D"/>
    <w:rsid w:val="00D70CE9"/>
    <w:rsid w:val="00D73328"/>
    <w:rsid w:val="00D75614"/>
    <w:rsid w:val="00D82506"/>
    <w:rsid w:val="00D84F1A"/>
    <w:rsid w:val="00D939BB"/>
    <w:rsid w:val="00D94E28"/>
    <w:rsid w:val="00DA100A"/>
    <w:rsid w:val="00DA7630"/>
    <w:rsid w:val="00DA76B4"/>
    <w:rsid w:val="00DB1B2E"/>
    <w:rsid w:val="00DB1C8F"/>
    <w:rsid w:val="00DB448E"/>
    <w:rsid w:val="00DC329B"/>
    <w:rsid w:val="00DC35AC"/>
    <w:rsid w:val="00DD242D"/>
    <w:rsid w:val="00DD2BE7"/>
    <w:rsid w:val="00DD30FB"/>
    <w:rsid w:val="00DD7DCE"/>
    <w:rsid w:val="00DE0519"/>
    <w:rsid w:val="00DF0318"/>
    <w:rsid w:val="00DF1BCC"/>
    <w:rsid w:val="00DF7CBA"/>
    <w:rsid w:val="00E0090A"/>
    <w:rsid w:val="00E20813"/>
    <w:rsid w:val="00E220E2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910B1"/>
    <w:rsid w:val="00E955D8"/>
    <w:rsid w:val="00EA0638"/>
    <w:rsid w:val="00EA5409"/>
    <w:rsid w:val="00EA672B"/>
    <w:rsid w:val="00EB2804"/>
    <w:rsid w:val="00EB43AD"/>
    <w:rsid w:val="00EB454E"/>
    <w:rsid w:val="00ED1041"/>
    <w:rsid w:val="00ED1A86"/>
    <w:rsid w:val="00ED6041"/>
    <w:rsid w:val="00ED7B11"/>
    <w:rsid w:val="00ED7E0C"/>
    <w:rsid w:val="00EE5ABB"/>
    <w:rsid w:val="00EF27EF"/>
    <w:rsid w:val="00EF74F7"/>
    <w:rsid w:val="00F03974"/>
    <w:rsid w:val="00F06855"/>
    <w:rsid w:val="00F102B0"/>
    <w:rsid w:val="00F2052B"/>
    <w:rsid w:val="00F25B04"/>
    <w:rsid w:val="00F25CA0"/>
    <w:rsid w:val="00F27F83"/>
    <w:rsid w:val="00F31020"/>
    <w:rsid w:val="00F466AD"/>
    <w:rsid w:val="00F506A1"/>
    <w:rsid w:val="00F62126"/>
    <w:rsid w:val="00F66214"/>
    <w:rsid w:val="00F76708"/>
    <w:rsid w:val="00F77FEC"/>
    <w:rsid w:val="00F850CA"/>
    <w:rsid w:val="00F87444"/>
    <w:rsid w:val="00F9036E"/>
    <w:rsid w:val="00FA5AA6"/>
    <w:rsid w:val="00FB549B"/>
    <w:rsid w:val="00FC2B90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69D4-F8DF-4596-A7A6-36A87A6D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6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148</cp:revision>
  <dcterms:created xsi:type="dcterms:W3CDTF">2016-11-03T10:10:00Z</dcterms:created>
  <dcterms:modified xsi:type="dcterms:W3CDTF">2017-09-21T08:46:00Z</dcterms:modified>
</cp:coreProperties>
</file>